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8B" w:rsidRDefault="00507232" w:rsidP="00A47D8B">
      <w:pPr>
        <w:jc w:val="center"/>
        <w:rPr>
          <w:b/>
          <w:szCs w:val="24"/>
        </w:rPr>
      </w:pPr>
      <w:r>
        <w:rPr>
          <w:b/>
          <w:szCs w:val="24"/>
        </w:rPr>
        <w:t>П</w:t>
      </w:r>
      <w:r w:rsidR="00A47D8B" w:rsidRPr="00903BD6">
        <w:rPr>
          <w:b/>
          <w:szCs w:val="24"/>
        </w:rPr>
        <w:t>ояснительн</w:t>
      </w:r>
      <w:r>
        <w:rPr>
          <w:b/>
          <w:szCs w:val="24"/>
        </w:rPr>
        <w:t>ая</w:t>
      </w:r>
      <w:r w:rsidR="00A47D8B" w:rsidRPr="00903BD6">
        <w:rPr>
          <w:b/>
          <w:szCs w:val="24"/>
        </w:rPr>
        <w:t xml:space="preserve"> записк</w:t>
      </w:r>
      <w:r>
        <w:rPr>
          <w:b/>
          <w:szCs w:val="24"/>
        </w:rPr>
        <w:t>а</w:t>
      </w:r>
      <w:r w:rsidR="00A47D8B" w:rsidRPr="00903BD6">
        <w:rPr>
          <w:b/>
          <w:szCs w:val="24"/>
        </w:rPr>
        <w:t xml:space="preserve"> </w:t>
      </w:r>
    </w:p>
    <w:p w:rsidR="00507232" w:rsidRPr="00903BD6" w:rsidRDefault="00507232" w:rsidP="00A47D8B">
      <w:pPr>
        <w:jc w:val="center"/>
        <w:rPr>
          <w:b/>
          <w:szCs w:val="24"/>
        </w:rPr>
      </w:pPr>
    </w:p>
    <w:p w:rsidR="00A47D8B" w:rsidRPr="00A47D8B" w:rsidRDefault="00507232" w:rsidP="00507232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07232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507232">
        <w:rPr>
          <w:sz w:val="24"/>
          <w:szCs w:val="24"/>
        </w:rPr>
        <w:t xml:space="preserve"> администрации района от 04.10.2017  № 2023 «Об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района»</w:t>
      </w:r>
      <w:r>
        <w:rPr>
          <w:sz w:val="24"/>
          <w:szCs w:val="24"/>
        </w:rPr>
        <w:t xml:space="preserve"> </w:t>
      </w:r>
      <w:r w:rsidR="00A47D8B" w:rsidRPr="009F795F">
        <w:rPr>
          <w:sz w:val="24"/>
          <w:szCs w:val="24"/>
        </w:rPr>
        <w:t>разработан</w:t>
      </w:r>
      <w:r>
        <w:rPr>
          <w:sz w:val="24"/>
          <w:szCs w:val="24"/>
        </w:rPr>
        <w:t xml:space="preserve"> и принят</w:t>
      </w:r>
      <w:r w:rsidR="00A47D8B" w:rsidRPr="009F795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</w:t>
      </w:r>
      <w:r w:rsidR="00A47D8B" w:rsidRPr="00A47D8B">
        <w:rPr>
          <w:sz w:val="24"/>
          <w:szCs w:val="24"/>
          <w:u w:val="single"/>
        </w:rPr>
        <w:t xml:space="preserve">а основании пункта 5 части 17 статьи 51 Градостроительного кодекса Российской Федерации, подпункта 18 пункта 1 статьи 3 Закона Ханты-Мансийского автономного округа - Югры от 18.04.2007 N 39-оз «О градостроительной деятельности на территории Ханты-Мансийского автономного округа – Югры», постановления Правительства Ханты-Мансийского автономного округа - Югры от 11.07.2014 N 257-п «Об установлении перечня случаев, при которых не требуется получение разрешения на строительство на территории </w:t>
      </w:r>
      <w:r w:rsidR="00A47D8B" w:rsidRPr="00A47D8B">
        <w:rPr>
          <w:sz w:val="24"/>
          <w:szCs w:val="24"/>
        </w:rPr>
        <w:t>Ханты-Мансийского автономного округа – Югры»</w:t>
      </w:r>
    </w:p>
    <w:p w:rsidR="00A47D8B" w:rsidRPr="009F795F" w:rsidRDefault="00A47D8B" w:rsidP="00A47D8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A47D8B" w:rsidRPr="009F795F" w:rsidRDefault="00A47D8B" w:rsidP="00A47D8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определить порядок выдачи либо отказа в выдаче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 в соответствии с пунктом 5 </w:t>
      </w:r>
      <w:hyperlink r:id="rId4" w:history="1">
        <w:r w:rsidRPr="00A47D8B">
          <w:rPr>
            <w:rStyle w:val="a3"/>
            <w:color w:val="auto"/>
            <w:sz w:val="24"/>
            <w:szCs w:val="24"/>
          </w:rPr>
          <w:t xml:space="preserve">части 17 статьи </w:t>
        </w:r>
      </w:hyperlink>
      <w:r w:rsidRPr="00A47D8B">
        <w:rPr>
          <w:sz w:val="24"/>
          <w:szCs w:val="24"/>
          <w:u w:val="single"/>
        </w:rPr>
        <w:t>51 Градостроительного кодекса</w:t>
      </w:r>
      <w:r w:rsidRPr="00C442AC">
        <w:rPr>
          <w:sz w:val="24"/>
          <w:szCs w:val="24"/>
        </w:rPr>
        <w:t xml:space="preserve"> </w:t>
      </w:r>
      <w:bookmarkStart w:id="0" w:name="_GoBack"/>
      <w:bookmarkEnd w:id="0"/>
      <w:r w:rsidRPr="00C442AC">
        <w:rPr>
          <w:sz w:val="24"/>
          <w:szCs w:val="24"/>
        </w:rPr>
        <w:t>Российской Федерации</w:t>
      </w:r>
    </w:p>
    <w:p w:rsidR="00A47D8B" w:rsidRPr="009F795F" w:rsidRDefault="00A47D8B" w:rsidP="00A47D8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A47D8B" w:rsidRPr="00EB24DE" w:rsidRDefault="00A47D8B" w:rsidP="00A47D8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95F">
        <w:rPr>
          <w:sz w:val="24"/>
          <w:szCs w:val="24"/>
        </w:rPr>
        <w:t xml:space="preserve">Описание </w:t>
      </w:r>
      <w:r w:rsidRPr="00EB24DE">
        <w:rPr>
          <w:sz w:val="24"/>
          <w:szCs w:val="24"/>
        </w:rPr>
        <w:t>субъектов предпринимательской, инвестиционной и иной экономической деятельности, интересы которых будут затронуты предлагаемым правовым регулированием:</w:t>
      </w:r>
      <w:r>
        <w:rPr>
          <w:sz w:val="24"/>
          <w:szCs w:val="24"/>
        </w:rPr>
        <w:t xml:space="preserve"> физические и юридические лица (неограниченный круг лиц) </w:t>
      </w:r>
    </w:p>
    <w:p w:rsidR="00A47D8B" w:rsidRPr="00EB24DE" w:rsidRDefault="00A47D8B" w:rsidP="00A47D8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EB24DE">
        <w:rPr>
          <w:sz w:val="20"/>
          <w:szCs w:val="20"/>
        </w:rPr>
        <w:t>(место для текстового описания)</w:t>
      </w:r>
    </w:p>
    <w:p w:rsidR="00A47D8B" w:rsidRPr="00EB24DE" w:rsidRDefault="00A47D8B" w:rsidP="00A47D8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7D8B" w:rsidRPr="00EB24DE" w:rsidRDefault="00A47D8B" w:rsidP="00A47D8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B24DE">
        <w:rPr>
          <w:sz w:val="24"/>
          <w:szCs w:val="24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EB24DE">
        <w:rPr>
          <w:sz w:val="24"/>
          <w:szCs w:val="24"/>
        </w:rPr>
        <w:t>ов</w:t>
      </w:r>
      <w:proofErr w:type="spellEnd"/>
      <w:r w:rsidRPr="00EB24DE">
        <w:rPr>
          <w:sz w:val="24"/>
          <w:szCs w:val="24"/>
        </w:rPr>
        <w:t>) предпринимательской, инвестиционной и иной экономической</w:t>
      </w:r>
      <w:r w:rsidRPr="00EB24DE">
        <w:rPr>
          <w:i/>
          <w:sz w:val="24"/>
          <w:szCs w:val="24"/>
        </w:rPr>
        <w:t xml:space="preserve"> </w:t>
      </w:r>
      <w:r w:rsidRPr="00EB24DE">
        <w:rPr>
          <w:sz w:val="24"/>
          <w:szCs w:val="24"/>
        </w:rPr>
        <w:t>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A47D8B" w:rsidRPr="00EB24DE" w:rsidRDefault="00A47D8B" w:rsidP="00A47D8B">
      <w:pPr>
        <w:autoSpaceDE w:val="0"/>
        <w:autoSpaceDN w:val="0"/>
        <w:jc w:val="both"/>
        <w:rPr>
          <w:sz w:val="24"/>
          <w:szCs w:val="24"/>
        </w:rPr>
      </w:pPr>
      <w:r w:rsidRPr="00A47D8B">
        <w:rPr>
          <w:sz w:val="24"/>
          <w:szCs w:val="24"/>
          <w:u w:val="single"/>
        </w:rPr>
        <w:t>формирование заявлений и пакета документов, необходимых для принятия решения о выдаче разрешения на установку некапитальных нестационарных сооружений,</w:t>
      </w:r>
      <w:r w:rsidRPr="00A47D8B">
        <w:rPr>
          <w:sz w:val="24"/>
          <w:szCs w:val="24"/>
        </w:rPr>
        <w:t xml:space="preserve"> произведений монументально-декоративного искусства либо мотивированного отказа</w:t>
      </w:r>
    </w:p>
    <w:p w:rsidR="00A47D8B" w:rsidRPr="00EB24DE" w:rsidRDefault="00A47D8B" w:rsidP="00A47D8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EB24DE">
        <w:rPr>
          <w:sz w:val="20"/>
          <w:szCs w:val="20"/>
        </w:rPr>
        <w:t>(место для текстового описания)</w:t>
      </w:r>
    </w:p>
    <w:p w:rsidR="00A47D8B" w:rsidRPr="00EB24DE" w:rsidRDefault="00A47D8B" w:rsidP="00A47D8B">
      <w:pPr>
        <w:pBdr>
          <w:top w:val="single" w:sz="4" w:space="1" w:color="auto"/>
        </w:pBdr>
        <w:autoSpaceDE w:val="0"/>
        <w:autoSpaceDN w:val="0"/>
        <w:jc w:val="both"/>
        <w:rPr>
          <w:i/>
          <w:sz w:val="24"/>
          <w:szCs w:val="24"/>
        </w:rPr>
      </w:pPr>
    </w:p>
    <w:p w:rsidR="00A47D8B" w:rsidRPr="009F795F" w:rsidRDefault="00A47D8B" w:rsidP="00A47D8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E">
        <w:rPr>
          <w:sz w:val="24"/>
          <w:szCs w:val="24"/>
          <w:lang w:eastAsia="en-US"/>
        </w:rPr>
        <w:t>О</w:t>
      </w:r>
      <w:r w:rsidRPr="00EB24DE">
        <w:rPr>
          <w:sz w:val="24"/>
          <w:szCs w:val="24"/>
        </w:rPr>
        <w:t>ценка расходов субъектов предпринимательской, инвестиционной и иной экономической</w:t>
      </w:r>
      <w:r w:rsidRPr="00EB24DE">
        <w:rPr>
          <w:i/>
          <w:sz w:val="24"/>
          <w:szCs w:val="24"/>
        </w:rPr>
        <w:t xml:space="preserve"> </w:t>
      </w:r>
      <w:r w:rsidRPr="00EB24DE">
        <w:rPr>
          <w:sz w:val="24"/>
          <w:szCs w:val="24"/>
        </w:rPr>
        <w:t>деятельности, связанных</w:t>
      </w:r>
      <w:r w:rsidRPr="009F795F">
        <w:rPr>
          <w:sz w:val="24"/>
          <w:szCs w:val="24"/>
        </w:rPr>
        <w:t xml:space="preserve"> с необходимостью соблюдать обязанности, запреты и ограничения, возлагаемые на них или изменяемые предлагаемым правовым регулированием:</w:t>
      </w:r>
      <w:r>
        <w:rPr>
          <w:sz w:val="24"/>
          <w:szCs w:val="24"/>
        </w:rPr>
        <w:t xml:space="preserve"> </w:t>
      </w:r>
      <w:r w:rsidRPr="00C442AC">
        <w:rPr>
          <w:sz w:val="24"/>
          <w:szCs w:val="24"/>
          <w:u w:val="single"/>
        </w:rPr>
        <w:t>формирование заявлений и пакета документов, необходимых для принятия решения о выдаче разрешения на установку некапитальных нестационарных сооружений,</w:t>
      </w:r>
      <w:r>
        <w:rPr>
          <w:sz w:val="24"/>
          <w:szCs w:val="24"/>
        </w:rPr>
        <w:t xml:space="preserve"> </w:t>
      </w:r>
      <w:r w:rsidRPr="00A47D8B">
        <w:rPr>
          <w:sz w:val="24"/>
          <w:szCs w:val="24"/>
          <w:u w:val="single"/>
        </w:rPr>
        <w:t>произведений монументально-декоративного искусства либо</w:t>
      </w:r>
      <w:r>
        <w:rPr>
          <w:sz w:val="24"/>
          <w:szCs w:val="24"/>
        </w:rPr>
        <w:t xml:space="preserve"> мотивированного отказа</w:t>
      </w:r>
    </w:p>
    <w:p w:rsidR="00A47D8B" w:rsidRPr="009F795F" w:rsidRDefault="00A47D8B" w:rsidP="00A47D8B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0"/>
          <w:szCs w:val="20"/>
        </w:rPr>
      </w:pPr>
      <w:r w:rsidRPr="009F795F">
        <w:rPr>
          <w:sz w:val="20"/>
          <w:szCs w:val="20"/>
        </w:rPr>
        <w:t>(место для текстового описания)</w:t>
      </w:r>
    </w:p>
    <w:p w:rsidR="00A47D8B" w:rsidRPr="009F795F" w:rsidRDefault="00A47D8B" w:rsidP="00A47D8B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A47D8B" w:rsidRPr="009F795F" w:rsidRDefault="00A47D8B" w:rsidP="00A47D8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795F">
        <w:rPr>
          <w:sz w:val="24"/>
          <w:szCs w:val="24"/>
        </w:rPr>
        <w:t>Оценка рисков невозможности решения проблемы предложенным способом, рисков непредвиденных негативных последствий</w:t>
      </w:r>
      <w:r>
        <w:rPr>
          <w:sz w:val="24"/>
          <w:szCs w:val="24"/>
        </w:rPr>
        <w:t>: отсутствуют</w:t>
      </w:r>
    </w:p>
    <w:p w:rsidR="00A47D8B" w:rsidRPr="009F795F" w:rsidRDefault="00A47D8B" w:rsidP="00A47D8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9F795F">
        <w:rPr>
          <w:sz w:val="20"/>
          <w:szCs w:val="20"/>
        </w:rPr>
        <w:t xml:space="preserve"> (место для текстового описания)</w:t>
      </w:r>
    </w:p>
    <w:p w:rsidR="00A47D8B" w:rsidRPr="009F795F" w:rsidRDefault="00A47D8B" w:rsidP="00A47D8B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sectPr w:rsidR="00A47D8B" w:rsidRPr="009F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2F"/>
    <w:rsid w:val="003518AE"/>
    <w:rsid w:val="00355B2F"/>
    <w:rsid w:val="00507232"/>
    <w:rsid w:val="00A47D8B"/>
    <w:rsid w:val="00C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A29E"/>
  <w15:chartTrackingRefBased/>
  <w15:docId w15:val="{09BC2397-220B-4F5F-8DCE-C05E7F02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D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AA412F264B9C1A28849354F0E28310593A730C2A30A4BA81969B42B82EF48CA50D270FE1F42FB253A2F84E10E4CD88F817655EA662W2c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Елизавета Владимировна</dc:creator>
  <cp:keywords/>
  <dc:description/>
  <cp:lastModifiedBy>Габова Эльвира Мансуровна</cp:lastModifiedBy>
  <cp:revision>4</cp:revision>
  <dcterms:created xsi:type="dcterms:W3CDTF">2024-03-06T10:22:00Z</dcterms:created>
  <dcterms:modified xsi:type="dcterms:W3CDTF">2024-03-06T11:38:00Z</dcterms:modified>
</cp:coreProperties>
</file>